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E2A8A" w14:textId="740C5068" w:rsidR="00F36799" w:rsidRDefault="00D63393">
      <w:pPr>
        <w:spacing w:after="0" w:line="240" w:lineRule="auto"/>
        <w:jc w:val="center"/>
        <w:rPr>
          <w:rFonts w:ascii="Century Gothic" w:hAnsi="Century Gothic" w:cs="Arial"/>
          <w:b/>
          <w:sz w:val="20"/>
          <w:szCs w:val="20"/>
          <w:lang w:val="es-CO"/>
        </w:rPr>
      </w:pPr>
      <w:r>
        <w:rPr>
          <w:rFonts w:ascii="Century Gothic" w:hAnsi="Century Gothic" w:cs="Arial"/>
          <w:b/>
          <w:sz w:val="20"/>
          <w:szCs w:val="20"/>
          <w:lang w:val="es-CO"/>
        </w:rPr>
        <w:t>FORMATO</w:t>
      </w:r>
      <w:r w:rsidR="001B4F46">
        <w:rPr>
          <w:rFonts w:ascii="Century Gothic" w:hAnsi="Century Gothic" w:cs="Arial"/>
          <w:b/>
          <w:sz w:val="20"/>
          <w:szCs w:val="20"/>
          <w:lang w:val="es-CO"/>
        </w:rPr>
        <w:t xml:space="preserve"> No. 4</w:t>
      </w:r>
      <w:r>
        <w:rPr>
          <w:rFonts w:ascii="Century Gothic" w:hAnsi="Century Gothic" w:cs="Arial"/>
          <w:b/>
          <w:sz w:val="20"/>
          <w:szCs w:val="20"/>
          <w:lang w:val="es-CO"/>
        </w:rPr>
        <w:t xml:space="preserve"> </w:t>
      </w:r>
    </w:p>
    <w:p w14:paraId="2392DF54" w14:textId="77777777" w:rsidR="00F36799" w:rsidRDefault="00F36799">
      <w:pPr>
        <w:spacing w:after="0" w:line="240" w:lineRule="auto"/>
        <w:jc w:val="center"/>
        <w:rPr>
          <w:rFonts w:ascii="Century Gothic" w:hAnsi="Century Gothic" w:cs="Arial"/>
          <w:b/>
          <w:sz w:val="20"/>
          <w:szCs w:val="20"/>
          <w:lang w:val="es-CO"/>
        </w:rPr>
      </w:pPr>
    </w:p>
    <w:p w14:paraId="548E6245" w14:textId="77777777" w:rsidR="00F36799" w:rsidRDefault="00D63393">
      <w:pPr>
        <w:spacing w:after="0" w:line="240" w:lineRule="auto"/>
        <w:jc w:val="center"/>
        <w:rPr>
          <w:rFonts w:ascii="Century Gothic" w:hAnsi="Century Gothic" w:cs="Arial"/>
          <w:b/>
          <w:sz w:val="20"/>
          <w:szCs w:val="20"/>
          <w:lang w:val="es-CO"/>
        </w:rPr>
      </w:pPr>
      <w:r>
        <w:rPr>
          <w:rFonts w:ascii="Century Gothic" w:hAnsi="Century Gothic" w:cs="Arial"/>
          <w:b/>
          <w:sz w:val="20"/>
          <w:szCs w:val="20"/>
          <w:lang w:val="es-ES"/>
        </w:rPr>
        <w:t>PACTO DE PROBIDAD DE PROPONENTES VEEDURÍA DISTRITAL</w:t>
      </w:r>
      <w:r>
        <w:rPr>
          <w:rFonts w:ascii="Century Gothic" w:hAnsi="Century Gothic" w:cs="Arial"/>
          <w:b/>
          <w:sz w:val="20"/>
          <w:szCs w:val="20"/>
          <w:lang w:val="es-CO"/>
        </w:rPr>
        <w:t>.</w:t>
      </w:r>
    </w:p>
    <w:p w14:paraId="755CD937" w14:textId="77777777" w:rsidR="00F36799" w:rsidRDefault="00D63393">
      <w:pPr>
        <w:spacing w:after="0" w:line="240" w:lineRule="auto"/>
        <w:jc w:val="center"/>
        <w:rPr>
          <w:rFonts w:ascii="Century Gothic" w:hAnsi="Century Gothic" w:cs="Arial"/>
          <w:b/>
          <w:sz w:val="20"/>
          <w:szCs w:val="20"/>
          <w:lang w:val="es-CO"/>
        </w:rPr>
      </w:pPr>
      <w:r>
        <w:rPr>
          <w:rFonts w:ascii="Century Gothic" w:hAnsi="Century Gothic" w:cs="Arial"/>
          <w:b/>
          <w:sz w:val="20"/>
          <w:szCs w:val="20"/>
          <w:lang w:val="es-CO"/>
        </w:rPr>
        <w:t>(Requisito habilitante)</w:t>
      </w:r>
    </w:p>
    <w:p w14:paraId="0605FF41" w14:textId="77777777" w:rsidR="00F36799" w:rsidRDefault="00D63393">
      <w:pPr>
        <w:tabs>
          <w:tab w:val="center" w:pos="4252"/>
          <w:tab w:val="right" w:pos="8504"/>
        </w:tabs>
        <w:spacing w:after="0" w:line="240" w:lineRule="auto"/>
        <w:rPr>
          <w:rFonts w:ascii="Century Gothic" w:hAnsi="Century Gothic" w:cs="Arial"/>
          <w:b/>
          <w:sz w:val="20"/>
          <w:szCs w:val="20"/>
          <w:lang w:val="es-ES"/>
        </w:rPr>
      </w:pPr>
      <w:r>
        <w:rPr>
          <w:rFonts w:ascii="Century Gothic" w:hAnsi="Century Gothic" w:cs="Arial"/>
          <w:sz w:val="20"/>
          <w:szCs w:val="20"/>
          <w:lang w:val="es-CO" w:eastAsia="es-CO"/>
        </w:rPr>
        <w:t xml:space="preserve">                                                                               </w:t>
      </w:r>
    </w:p>
    <w:p w14:paraId="2F1E2639" w14:textId="77777777" w:rsidR="00F36799" w:rsidRDefault="00F36799">
      <w:pPr>
        <w:tabs>
          <w:tab w:val="center" w:pos="4252"/>
          <w:tab w:val="right" w:pos="8504"/>
        </w:tabs>
        <w:spacing w:after="0" w:line="240" w:lineRule="auto"/>
        <w:jc w:val="center"/>
        <w:rPr>
          <w:rFonts w:ascii="Century Gothic" w:hAnsi="Century Gothic" w:cs="Arial"/>
          <w:b/>
          <w:sz w:val="20"/>
          <w:szCs w:val="20"/>
          <w:lang w:val="es-ES"/>
        </w:rPr>
      </w:pPr>
    </w:p>
    <w:p w14:paraId="32AD28BB" w14:textId="153C084B" w:rsidR="00F36799" w:rsidRDefault="00D63393">
      <w:pPr>
        <w:jc w:val="center"/>
        <w:rPr>
          <w:rFonts w:ascii="Century Gothic" w:eastAsia="Arial Narrow" w:hAnsi="Century Gothic" w:cs="Arial Narrow"/>
          <w:b/>
          <w:sz w:val="20"/>
          <w:szCs w:val="20"/>
        </w:rPr>
      </w:pPr>
      <w:r>
        <w:rPr>
          <w:rFonts w:ascii="Century Gothic" w:hAnsi="Century Gothic" w:cs="Arial"/>
          <w:b/>
          <w:sz w:val="20"/>
          <w:szCs w:val="20"/>
          <w:lang w:val="es-ES"/>
        </w:rPr>
        <w:t xml:space="preserve">PACTO DE PROBIDAD DE LOS PROPONENTES INTERESADOS EN PARTICIPAR EN EL PROCESO DE </w:t>
      </w:r>
      <w:r w:rsidR="006709C2">
        <w:rPr>
          <w:rFonts w:ascii="Century Gothic" w:hAnsi="Century Gothic" w:cs="Arial"/>
          <w:b/>
          <w:sz w:val="20"/>
          <w:szCs w:val="20"/>
          <w:lang w:val="es-ES"/>
        </w:rPr>
        <w:t>LICITACIÓN PÚBLICA</w:t>
      </w:r>
    </w:p>
    <w:p w14:paraId="38006779" w14:textId="77777777" w:rsidR="00F36799" w:rsidRDefault="00F36799">
      <w:pPr>
        <w:tabs>
          <w:tab w:val="center" w:pos="4252"/>
          <w:tab w:val="right" w:pos="8504"/>
        </w:tabs>
        <w:spacing w:after="0" w:line="240" w:lineRule="auto"/>
        <w:jc w:val="center"/>
        <w:rPr>
          <w:rFonts w:ascii="Century Gothic" w:hAnsi="Century Gothic" w:cs="Arial"/>
          <w:b/>
          <w:bCs/>
          <w:sz w:val="20"/>
          <w:szCs w:val="20"/>
        </w:rPr>
      </w:pPr>
    </w:p>
    <w:p w14:paraId="028E691F" w14:textId="77777777" w:rsidR="00F36799" w:rsidRDefault="00D63393">
      <w:pPr>
        <w:tabs>
          <w:tab w:val="center" w:pos="4252"/>
          <w:tab w:val="right" w:pos="8504"/>
        </w:tabs>
        <w:spacing w:after="0" w:line="240" w:lineRule="auto"/>
        <w:jc w:val="center"/>
        <w:rPr>
          <w:rFonts w:ascii="Century Gothic" w:hAnsi="Century Gothic" w:cs="Arial"/>
          <w:b/>
          <w:bCs/>
          <w:sz w:val="20"/>
          <w:szCs w:val="20"/>
          <w:lang w:val="es-ES"/>
        </w:rPr>
      </w:pPr>
      <w:r>
        <w:rPr>
          <w:rFonts w:ascii="Century Gothic" w:hAnsi="Century Gothic" w:cs="Arial"/>
          <w:b/>
          <w:bCs/>
          <w:sz w:val="20"/>
          <w:szCs w:val="20"/>
          <w:lang w:val="es-ES"/>
        </w:rPr>
        <w:t>______________________________________________________________________________________</w:t>
      </w:r>
    </w:p>
    <w:p w14:paraId="2C638DC6" w14:textId="77777777" w:rsidR="00F36799" w:rsidRDefault="00F36799">
      <w:pPr>
        <w:widowControl w:val="0"/>
        <w:autoSpaceDE w:val="0"/>
        <w:autoSpaceDN w:val="0"/>
        <w:adjustRightInd w:val="0"/>
        <w:spacing w:after="0" w:line="240" w:lineRule="auto"/>
        <w:jc w:val="both"/>
        <w:rPr>
          <w:rFonts w:ascii="Century Gothic" w:hAnsi="Century Gothic" w:cs="Arial"/>
          <w:sz w:val="20"/>
          <w:szCs w:val="20"/>
          <w:lang w:val="es-ES"/>
        </w:rPr>
      </w:pPr>
    </w:p>
    <w:p w14:paraId="6B1E3066" w14:textId="0D1EE3CA" w:rsidR="00BA6C21" w:rsidRPr="009F0C57" w:rsidRDefault="00D63393" w:rsidP="00BA6C21">
      <w:pPr>
        <w:jc w:val="both"/>
        <w:rPr>
          <w:rFonts w:ascii="Garamond" w:hAnsi="Garamond"/>
          <w:lang w:val="es-ES"/>
        </w:rPr>
      </w:pPr>
      <w:r>
        <w:rPr>
          <w:rFonts w:ascii="Century Gothic" w:hAnsi="Century Gothic" w:cs="Arial"/>
          <w:sz w:val="20"/>
          <w:szCs w:val="20"/>
        </w:rPr>
        <w:t xml:space="preserve">Nosotros los abajo firmantes en representación de nuestras compañías, orgullosos de actuar como delegados de las firmas proponentes en </w:t>
      </w:r>
      <w:r w:rsidR="00A14A5A">
        <w:rPr>
          <w:rFonts w:ascii="Century Gothic" w:hAnsi="Century Gothic"/>
          <w:sz w:val="20"/>
          <w:szCs w:val="20"/>
        </w:rPr>
        <w:t xml:space="preserve">Proceso de </w:t>
      </w:r>
      <w:r w:rsidR="00A14A5A">
        <w:rPr>
          <w:rFonts w:ascii="Century Gothic" w:hAnsi="Century Gothic" w:cs="Arial"/>
          <w:sz w:val="20"/>
          <w:szCs w:val="20"/>
          <w:highlight w:val="lightGray"/>
          <w:lang w:bidi="en-US"/>
        </w:rPr>
        <w:t xml:space="preserve">LICITACION PUBLICA No. </w:t>
      </w:r>
      <w:r w:rsidR="00A14A5A" w:rsidRPr="00BA6C21">
        <w:rPr>
          <w:rFonts w:ascii="Century Gothic" w:hAnsi="Century Gothic" w:cs="Arial"/>
          <w:b/>
          <w:bCs/>
          <w:sz w:val="20"/>
          <w:szCs w:val="20"/>
          <w:highlight w:val="lightGray"/>
          <w:lang w:bidi="en-US"/>
        </w:rPr>
        <w:t>FDLCB-L</w:t>
      </w:r>
      <w:r w:rsidR="00C877D0">
        <w:rPr>
          <w:rFonts w:ascii="Century Gothic" w:hAnsi="Century Gothic" w:cs="Arial"/>
          <w:b/>
          <w:bCs/>
          <w:sz w:val="20"/>
          <w:szCs w:val="20"/>
          <w:highlight w:val="lightGray"/>
          <w:lang w:bidi="en-US"/>
        </w:rPr>
        <w:t>P</w:t>
      </w:r>
      <w:r w:rsidR="00826BA1" w:rsidRPr="00BA6C21">
        <w:rPr>
          <w:rFonts w:ascii="Century Gothic" w:hAnsi="Century Gothic" w:cs="Arial"/>
          <w:b/>
          <w:bCs/>
          <w:sz w:val="20"/>
          <w:szCs w:val="20"/>
          <w:highlight w:val="lightGray"/>
          <w:lang w:bidi="en-US"/>
        </w:rPr>
        <w:t>–</w:t>
      </w:r>
      <w:r w:rsidR="00A14A5A" w:rsidRPr="00BA6C21">
        <w:rPr>
          <w:rFonts w:ascii="Century Gothic" w:hAnsi="Century Gothic" w:cs="Arial"/>
          <w:b/>
          <w:bCs/>
          <w:sz w:val="20"/>
          <w:szCs w:val="20"/>
          <w:highlight w:val="lightGray"/>
          <w:lang w:bidi="en-US"/>
        </w:rPr>
        <w:t xml:space="preserve"> </w:t>
      </w:r>
      <w:r w:rsidR="006177DC">
        <w:rPr>
          <w:rFonts w:ascii="Century Gothic" w:hAnsi="Century Gothic" w:cs="Arial"/>
          <w:b/>
          <w:bCs/>
          <w:sz w:val="20"/>
          <w:szCs w:val="20"/>
          <w:highlight w:val="lightGray"/>
          <w:lang w:bidi="en-US"/>
        </w:rPr>
        <w:t>00</w:t>
      </w:r>
      <w:r w:rsidR="005F7CE1">
        <w:rPr>
          <w:rFonts w:ascii="Century Gothic" w:hAnsi="Century Gothic" w:cs="Arial"/>
          <w:b/>
          <w:bCs/>
          <w:sz w:val="20"/>
          <w:szCs w:val="20"/>
          <w:highlight w:val="lightGray"/>
          <w:lang w:bidi="en-US"/>
        </w:rPr>
        <w:t>5</w:t>
      </w:r>
      <w:r w:rsidR="00826BA1" w:rsidRPr="00BA6C21">
        <w:rPr>
          <w:rFonts w:ascii="Century Gothic" w:hAnsi="Century Gothic" w:cs="Arial"/>
          <w:b/>
          <w:bCs/>
          <w:sz w:val="20"/>
          <w:szCs w:val="20"/>
          <w:highlight w:val="lightGray"/>
          <w:lang w:bidi="en-US"/>
        </w:rPr>
        <w:t>-</w:t>
      </w:r>
      <w:r w:rsidR="00A14A5A" w:rsidRPr="00BA6C21">
        <w:rPr>
          <w:rFonts w:ascii="Century Gothic" w:hAnsi="Century Gothic" w:cs="Arial"/>
          <w:b/>
          <w:bCs/>
          <w:sz w:val="20"/>
          <w:szCs w:val="20"/>
          <w:highlight w:val="lightGray"/>
          <w:lang w:bidi="en-US"/>
        </w:rPr>
        <w:t>202</w:t>
      </w:r>
      <w:r w:rsidR="006177DC">
        <w:rPr>
          <w:rFonts w:ascii="Century Gothic" w:hAnsi="Century Gothic" w:cs="Arial"/>
          <w:b/>
          <w:bCs/>
          <w:sz w:val="20"/>
          <w:szCs w:val="20"/>
          <w:highlight w:val="lightGray"/>
          <w:lang w:bidi="en-US"/>
        </w:rPr>
        <w:t>6</w:t>
      </w:r>
      <w:r w:rsidR="00BA6C21">
        <w:rPr>
          <w:rFonts w:ascii="Century Gothic" w:eastAsia="Times New Roman" w:hAnsi="Century Gothic" w:cs="Arial"/>
          <w:sz w:val="20"/>
          <w:szCs w:val="20"/>
          <w:highlight w:val="lightGray"/>
          <w:lang w:val="es-CO" w:eastAsia="es-ES"/>
        </w:rPr>
        <w:t>,</w:t>
      </w:r>
      <w:r w:rsidR="008B6B49" w:rsidRPr="00BA6C21">
        <w:rPr>
          <w:rFonts w:ascii="Century Gothic" w:eastAsia="Times New Roman" w:hAnsi="Century Gothic" w:cs="Arial"/>
          <w:sz w:val="20"/>
          <w:szCs w:val="20"/>
          <w:highlight w:val="lightGray"/>
          <w:lang w:val="es-CO" w:eastAsia="es-ES"/>
        </w:rPr>
        <w:t xml:space="preserve"> </w:t>
      </w:r>
      <w:r>
        <w:rPr>
          <w:rFonts w:ascii="Century Gothic" w:eastAsia="Times New Roman" w:hAnsi="Century Gothic" w:cs="Arial"/>
          <w:sz w:val="20"/>
          <w:szCs w:val="20"/>
          <w:highlight w:val="lightGray"/>
          <w:lang w:val="es-CO" w:eastAsia="es-ES"/>
        </w:rPr>
        <w:t>cuyo objeto es</w:t>
      </w:r>
      <w:bookmarkStart w:id="0" w:name="_Hlk140482125"/>
      <w:r>
        <w:rPr>
          <w:rFonts w:ascii="Century Gothic" w:eastAsia="Times New Roman" w:hAnsi="Century Gothic" w:cs="Arial"/>
          <w:sz w:val="20"/>
          <w:szCs w:val="20"/>
          <w:highlight w:val="lightGray"/>
          <w:lang w:val="es-CO" w:eastAsia="es-ES"/>
        </w:rPr>
        <w:t xml:space="preserve"> </w:t>
      </w:r>
      <w:r w:rsidR="00FD4426">
        <w:rPr>
          <w:rFonts w:ascii="Century Gothic" w:eastAsia="Times New Roman" w:hAnsi="Century Gothic" w:cs="Arial"/>
          <w:sz w:val="20"/>
          <w:szCs w:val="20"/>
          <w:lang w:val="es-CO" w:eastAsia="es-ES"/>
        </w:rPr>
        <w:t>“</w:t>
      </w:r>
      <w:bookmarkStart w:id="1" w:name="_Hlk208606618"/>
      <w:r w:rsidR="005F7CE1" w:rsidRPr="005F04B1">
        <w:rPr>
          <w:rFonts w:ascii="Garamond" w:hAnsi="Garamond"/>
          <w:b/>
          <w:bCs/>
        </w:rPr>
        <w:t xml:space="preserve">PRESTAR LOS SERVICIOS </w:t>
      </w:r>
      <w:r w:rsidR="005F7CE1">
        <w:rPr>
          <w:rFonts w:ascii="Garamond" w:hAnsi="Garamond"/>
          <w:b/>
          <w:bCs/>
        </w:rPr>
        <w:t>I</w:t>
      </w:r>
      <w:r w:rsidR="005F7CE1" w:rsidRPr="005F04B1">
        <w:rPr>
          <w:rFonts w:ascii="Garamond" w:hAnsi="Garamond"/>
          <w:b/>
          <w:bCs/>
        </w:rPr>
        <w:t>NTEGRALES PARA LA REALIZACIÓN DE LOS EVENTOS RECREATIVOS Y DEPORTIVOS EN LOCALIDAD DE CIUDAD BOLÍVAR, EN EL MARCO DEL PLAN DE DESARROLLO LOCAL</w:t>
      </w:r>
      <w:r w:rsidR="005F7CE1">
        <w:rPr>
          <w:rFonts w:ascii="Garamond" w:hAnsi="Garamond"/>
          <w:b/>
          <w:bCs/>
        </w:rPr>
        <w:t xml:space="preserve"> “CIUDAD BOLIVAR CAMINA SEGURA </w:t>
      </w:r>
      <w:r w:rsidR="005F7CE1" w:rsidRPr="005F04B1">
        <w:rPr>
          <w:rFonts w:ascii="Garamond" w:hAnsi="Garamond"/>
          <w:b/>
          <w:bCs/>
        </w:rPr>
        <w:t>2025-2028</w:t>
      </w:r>
      <w:r w:rsidR="006177DC">
        <w:rPr>
          <w:rFonts w:ascii="Garamond" w:hAnsi="Garamond"/>
          <w:b/>
          <w:bCs/>
        </w:rPr>
        <w:t>”.</w:t>
      </w:r>
    </w:p>
    <w:bookmarkEnd w:id="1"/>
    <w:p w14:paraId="385CA3B1" w14:textId="0033B464" w:rsidR="008B6B49" w:rsidRPr="00BA6C21" w:rsidRDefault="008B6B49" w:rsidP="008B6B49">
      <w:pPr>
        <w:jc w:val="both"/>
        <w:rPr>
          <w:rFonts w:ascii="Garamond" w:eastAsia="Arial" w:hAnsi="Garamond"/>
          <w:lang w:val="es-ES"/>
        </w:rPr>
      </w:pPr>
    </w:p>
    <w:p w14:paraId="0242B1AA" w14:textId="55009A10" w:rsidR="00F36799" w:rsidRDefault="00FD4426">
      <w:pPr>
        <w:pStyle w:val="Textoindependiente"/>
        <w:spacing w:line="235" w:lineRule="auto"/>
        <w:ind w:right="48"/>
        <w:jc w:val="both"/>
        <w:rPr>
          <w:rFonts w:ascii="Century Gothic" w:hAnsi="Century Gothic" w:cs="Calibri"/>
          <w:b/>
          <w:i/>
          <w:sz w:val="20"/>
          <w:szCs w:val="20"/>
          <w:lang w:eastAsia="es-CO"/>
        </w:rPr>
      </w:pPr>
      <w:r>
        <w:rPr>
          <w:rFonts w:ascii="Century Gothic" w:eastAsia="Times New Roman" w:hAnsi="Century Gothic" w:cs="Arial"/>
          <w:sz w:val="20"/>
          <w:szCs w:val="20"/>
          <w:highlight w:val="lightGray"/>
          <w:lang w:val="es-CO" w:eastAsia="es-ES"/>
        </w:rPr>
        <w:t>”</w:t>
      </w:r>
      <w:r w:rsidR="00D63393">
        <w:rPr>
          <w:rFonts w:ascii="Century Gothic" w:eastAsia="Times New Roman" w:hAnsi="Century Gothic" w:cs="Arial"/>
          <w:sz w:val="20"/>
          <w:szCs w:val="20"/>
          <w:highlight w:val="lightGray"/>
          <w:lang w:val="es-CO" w:eastAsia="es-ES"/>
        </w:rPr>
        <w:t>.</w:t>
      </w:r>
      <w:bookmarkEnd w:id="0"/>
      <w:r w:rsidR="00D63393">
        <w:rPr>
          <w:rFonts w:ascii="Century Gothic" w:hAnsi="Century Gothic" w:cs="Arial"/>
          <w:b/>
          <w:bCs/>
          <w:i/>
          <w:iCs/>
          <w:sz w:val="20"/>
          <w:szCs w:val="20"/>
        </w:rPr>
        <w:t xml:space="preserve"> </w:t>
      </w:r>
      <w:r w:rsidR="00D63393">
        <w:rPr>
          <w:rFonts w:ascii="Century Gothic" w:hAnsi="Century Gothic" w:cs="Arial"/>
          <w:bCs/>
          <w:sz w:val="20"/>
          <w:szCs w:val="20"/>
        </w:rPr>
        <w:t>c</w:t>
      </w:r>
      <w:r w:rsidR="00D63393">
        <w:rPr>
          <w:rFonts w:ascii="Century Gothic" w:hAnsi="Century Gothic" w:cs="Arial"/>
          <w:sz w:val="20"/>
          <w:szCs w:val="20"/>
        </w:rPr>
        <w:t xml:space="preserve">onscientes de que se han adelantado en el país y en especial en la ciudad de Bogotá, cambios culturales que promueven la probidad y el beneficio del interés general. </w:t>
      </w:r>
    </w:p>
    <w:p w14:paraId="53A66ADF" w14:textId="77777777" w:rsidR="00F36799" w:rsidRDefault="00F36799">
      <w:pPr>
        <w:spacing w:after="0" w:line="240" w:lineRule="auto"/>
        <w:jc w:val="both"/>
        <w:rPr>
          <w:rFonts w:ascii="Century Gothic" w:hAnsi="Century Gothic" w:cs="Arial"/>
          <w:sz w:val="20"/>
          <w:szCs w:val="20"/>
          <w:lang w:val="es-ES"/>
        </w:rPr>
      </w:pPr>
    </w:p>
    <w:p w14:paraId="325EDBFC" w14:textId="77777777" w:rsidR="00F36799" w:rsidRDefault="00D63393">
      <w:pPr>
        <w:spacing w:after="0" w:line="240" w:lineRule="auto"/>
        <w:jc w:val="center"/>
        <w:rPr>
          <w:rFonts w:ascii="Century Gothic" w:hAnsi="Century Gothic" w:cs="Arial"/>
          <w:b/>
          <w:sz w:val="20"/>
          <w:szCs w:val="20"/>
          <w:lang w:val="es-ES"/>
        </w:rPr>
      </w:pPr>
      <w:r>
        <w:rPr>
          <w:rFonts w:ascii="Century Gothic" w:hAnsi="Century Gothic" w:cs="Arial"/>
          <w:b/>
          <w:sz w:val="20"/>
          <w:szCs w:val="20"/>
          <w:lang w:val="es-ES"/>
        </w:rPr>
        <w:t>CONSIDERANDO:</w:t>
      </w:r>
    </w:p>
    <w:p w14:paraId="7C2A1D66" w14:textId="77777777" w:rsidR="00F36799" w:rsidRDefault="00F36799">
      <w:pPr>
        <w:spacing w:after="0" w:line="240" w:lineRule="auto"/>
        <w:jc w:val="center"/>
        <w:rPr>
          <w:rFonts w:ascii="Century Gothic" w:hAnsi="Century Gothic" w:cs="Arial"/>
          <w:b/>
          <w:sz w:val="20"/>
          <w:szCs w:val="20"/>
          <w:lang w:val="es-ES"/>
        </w:rPr>
      </w:pPr>
    </w:p>
    <w:p w14:paraId="76B6BD80"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Que es importante que el Distrito Capital cuente con una Entidad efectiva dado su aporte al fortalecimiento del concepto de ciudad como espacio de vida en comunidad.</w:t>
      </w:r>
    </w:p>
    <w:p w14:paraId="5B90C39F" w14:textId="77777777" w:rsidR="00F36799" w:rsidRDefault="00F36799">
      <w:pPr>
        <w:spacing w:after="0" w:line="240" w:lineRule="auto"/>
        <w:jc w:val="both"/>
        <w:rPr>
          <w:rFonts w:ascii="Century Gothic" w:hAnsi="Century Gothic" w:cs="Arial"/>
          <w:sz w:val="20"/>
          <w:szCs w:val="20"/>
          <w:lang w:val="es-ES"/>
        </w:rPr>
      </w:pPr>
    </w:p>
    <w:p w14:paraId="5BAD88CC"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Que el aseguramiento de la transparencia en los procesos contractuales redunda en beneficio no sólo de la Entidad contratante, sino de los propios participantes, en cuanto garantiza que el único criterio de adjudicación será la excelencia de la propuesta.</w:t>
      </w:r>
    </w:p>
    <w:p w14:paraId="2B65D260" w14:textId="77777777" w:rsidR="00F36799" w:rsidRDefault="00F36799">
      <w:pPr>
        <w:spacing w:after="0" w:line="240" w:lineRule="auto"/>
        <w:jc w:val="both"/>
        <w:rPr>
          <w:rFonts w:ascii="Century Gothic" w:hAnsi="Century Gothic" w:cs="Arial"/>
          <w:sz w:val="20"/>
          <w:szCs w:val="20"/>
          <w:lang w:val="es-ES"/>
        </w:rPr>
      </w:pPr>
    </w:p>
    <w:p w14:paraId="7C4485A9"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Que la empresa que represento reconoce que la presentación de propuestas en el presente proceso se efectúa en un entorno imparcial, competitivo y no sujeta a presiones o abusos indebidos.</w:t>
      </w:r>
    </w:p>
    <w:p w14:paraId="6BC8ADF6" w14:textId="77777777" w:rsidR="00F36799" w:rsidRDefault="00F36799">
      <w:pPr>
        <w:spacing w:after="0" w:line="240" w:lineRule="auto"/>
        <w:jc w:val="both"/>
        <w:rPr>
          <w:rFonts w:ascii="Century Gothic" w:hAnsi="Century Gothic" w:cs="Arial"/>
          <w:sz w:val="20"/>
          <w:szCs w:val="20"/>
          <w:lang w:val="es-ES"/>
        </w:rPr>
      </w:pPr>
    </w:p>
    <w:p w14:paraId="0CC6A317"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 xml:space="preserve">Que conozco a cabalidad los pliegos de condiciones y adendas, sus reglas de juego establecidas y modificaciones que se han hecho a los mismos hasta el cierre del proceso de selección y reconozco que los mismos son equitativos y no conllevan al favorecimiento de un proponente en particular. </w:t>
      </w:r>
    </w:p>
    <w:p w14:paraId="3B6B7269" w14:textId="77777777" w:rsidR="00F36799" w:rsidRDefault="00F36799">
      <w:pPr>
        <w:spacing w:after="0" w:line="240" w:lineRule="auto"/>
        <w:jc w:val="both"/>
        <w:rPr>
          <w:rFonts w:ascii="Century Gothic" w:hAnsi="Century Gothic" w:cs="Arial"/>
          <w:sz w:val="20"/>
          <w:szCs w:val="20"/>
          <w:lang w:val="es-ES"/>
        </w:rPr>
      </w:pPr>
    </w:p>
    <w:p w14:paraId="241103CF"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Que, para participar en el proceso, he estructurado una propuesta seria, con información fidedigna y con una oferta económica ajustada a la realidad que asegura la posibilidad de ejecutar el contrato en las condiciones de calidad y oportunidad exigidas en los pliegos de condiciones.</w:t>
      </w:r>
    </w:p>
    <w:p w14:paraId="3BCBD1A0" w14:textId="77777777" w:rsidR="00F36799" w:rsidRDefault="00F36799">
      <w:pPr>
        <w:spacing w:after="0" w:line="240" w:lineRule="auto"/>
        <w:jc w:val="both"/>
        <w:rPr>
          <w:rFonts w:ascii="Century Gothic" w:hAnsi="Century Gothic" w:cs="Arial"/>
          <w:sz w:val="20"/>
          <w:szCs w:val="20"/>
          <w:lang w:val="es-ES"/>
        </w:rPr>
      </w:pPr>
    </w:p>
    <w:p w14:paraId="1535AE29"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Que resulta conveniente la formulación de un pacto explícito en cuanto al acatamiento de las normas jurídicas y éticas que deben regir los procesos contractuales, y, por lo tanto,</w:t>
      </w:r>
    </w:p>
    <w:p w14:paraId="476715DD" w14:textId="77777777" w:rsidR="00F36799" w:rsidRDefault="00F36799">
      <w:pPr>
        <w:spacing w:after="0" w:line="240" w:lineRule="auto"/>
        <w:jc w:val="both"/>
        <w:rPr>
          <w:rFonts w:ascii="Century Gothic" w:hAnsi="Century Gothic" w:cs="Arial"/>
          <w:b/>
          <w:sz w:val="20"/>
          <w:szCs w:val="20"/>
          <w:lang w:val="es-ES"/>
        </w:rPr>
      </w:pPr>
    </w:p>
    <w:p w14:paraId="58BE9740" w14:textId="77777777" w:rsidR="00F36799" w:rsidRDefault="00D63393">
      <w:pPr>
        <w:spacing w:after="0" w:line="240" w:lineRule="auto"/>
        <w:jc w:val="center"/>
        <w:rPr>
          <w:rFonts w:ascii="Century Gothic" w:hAnsi="Century Gothic" w:cs="Arial"/>
          <w:b/>
          <w:sz w:val="20"/>
          <w:szCs w:val="20"/>
          <w:lang w:val="es-ES"/>
        </w:rPr>
      </w:pPr>
      <w:r>
        <w:rPr>
          <w:rFonts w:ascii="Century Gothic" w:hAnsi="Century Gothic" w:cs="Arial"/>
          <w:b/>
          <w:sz w:val="20"/>
          <w:szCs w:val="20"/>
          <w:lang w:val="es-ES"/>
        </w:rPr>
        <w:t>NOS COMPROMETEMOS A:</w:t>
      </w:r>
    </w:p>
    <w:p w14:paraId="22BD5588" w14:textId="77777777" w:rsidR="00F36799" w:rsidRDefault="00F36799">
      <w:pPr>
        <w:spacing w:after="0" w:line="240" w:lineRule="auto"/>
        <w:jc w:val="both"/>
        <w:rPr>
          <w:rFonts w:ascii="Century Gothic" w:hAnsi="Century Gothic" w:cs="Arial"/>
          <w:sz w:val="20"/>
          <w:szCs w:val="20"/>
          <w:lang w:val="es-ES"/>
        </w:rPr>
      </w:pPr>
    </w:p>
    <w:p w14:paraId="54870FBB" w14:textId="02DAE55B"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 xml:space="preserve">Actuar en el </w:t>
      </w:r>
      <w:r w:rsidR="00FD4426">
        <w:rPr>
          <w:rFonts w:ascii="Century Gothic" w:hAnsi="Century Gothic" w:cs="Arial"/>
          <w:sz w:val="20"/>
          <w:szCs w:val="20"/>
          <w:lang w:val="es-ES"/>
        </w:rPr>
        <w:t xml:space="preserve">PROCESO DE </w:t>
      </w:r>
      <w:r w:rsidR="00FD4426">
        <w:rPr>
          <w:rFonts w:ascii="Century Gothic" w:hAnsi="Century Gothic" w:cs="Arial"/>
          <w:sz w:val="20"/>
          <w:szCs w:val="20"/>
          <w:highlight w:val="lightGray"/>
          <w:lang w:bidi="en-US"/>
        </w:rPr>
        <w:t xml:space="preserve">LICITACION PUBLICA No. </w:t>
      </w:r>
      <w:r w:rsidR="00FD4426" w:rsidRPr="00BA6C21">
        <w:rPr>
          <w:rFonts w:ascii="Century Gothic" w:hAnsi="Century Gothic" w:cs="Arial"/>
          <w:b/>
          <w:bCs/>
          <w:sz w:val="20"/>
          <w:szCs w:val="20"/>
          <w:highlight w:val="lightGray"/>
          <w:lang w:bidi="en-US"/>
        </w:rPr>
        <w:t>FDLCB-LP</w:t>
      </w:r>
      <w:r w:rsidR="00826BA1" w:rsidRPr="00BA6C21">
        <w:rPr>
          <w:rFonts w:ascii="Century Gothic" w:hAnsi="Century Gothic" w:cs="Arial"/>
          <w:b/>
          <w:bCs/>
          <w:sz w:val="20"/>
          <w:szCs w:val="20"/>
          <w:highlight w:val="lightGray"/>
          <w:lang w:bidi="en-US"/>
        </w:rPr>
        <w:t>–</w:t>
      </w:r>
      <w:r w:rsidR="006177DC">
        <w:rPr>
          <w:rFonts w:ascii="Century Gothic" w:hAnsi="Century Gothic" w:cs="Arial"/>
          <w:b/>
          <w:bCs/>
          <w:sz w:val="20"/>
          <w:szCs w:val="20"/>
          <w:highlight w:val="lightGray"/>
          <w:lang w:bidi="en-US"/>
        </w:rPr>
        <w:t>002</w:t>
      </w:r>
      <w:r w:rsidR="00826BA1" w:rsidRPr="00BA6C21">
        <w:rPr>
          <w:rFonts w:ascii="Century Gothic" w:hAnsi="Century Gothic" w:cs="Arial"/>
          <w:b/>
          <w:bCs/>
          <w:sz w:val="20"/>
          <w:szCs w:val="20"/>
          <w:highlight w:val="lightGray"/>
          <w:lang w:bidi="en-US"/>
        </w:rPr>
        <w:t>-</w:t>
      </w:r>
      <w:r w:rsidR="00FD4426" w:rsidRPr="00BA6C21">
        <w:rPr>
          <w:rFonts w:ascii="Century Gothic" w:hAnsi="Century Gothic" w:cs="Arial"/>
          <w:b/>
          <w:bCs/>
          <w:sz w:val="20"/>
          <w:szCs w:val="20"/>
          <w:highlight w:val="lightGray"/>
          <w:lang w:bidi="en-US"/>
        </w:rPr>
        <w:t>202</w:t>
      </w:r>
      <w:r w:rsidR="006177DC">
        <w:rPr>
          <w:rFonts w:ascii="Century Gothic" w:hAnsi="Century Gothic" w:cs="Arial"/>
          <w:b/>
          <w:bCs/>
          <w:sz w:val="20"/>
          <w:szCs w:val="20"/>
          <w:lang w:bidi="en-US"/>
        </w:rPr>
        <w:t>6</w:t>
      </w:r>
      <w:r>
        <w:rPr>
          <w:rFonts w:ascii="Century Gothic" w:hAnsi="Century Gothic" w:cs="Arial"/>
          <w:sz w:val="20"/>
          <w:szCs w:val="20"/>
          <w:lang w:val="es-ES"/>
        </w:rPr>
        <w:t>, con estricto apego a las normas jurídicas y éticas propias de este tipo de procedimientos y conforme al principio de buena fe, transparencia y equidad.</w:t>
      </w:r>
    </w:p>
    <w:p w14:paraId="5C736428" w14:textId="77777777" w:rsidR="00F36799" w:rsidRDefault="00F36799">
      <w:pPr>
        <w:spacing w:after="0" w:line="240" w:lineRule="auto"/>
        <w:jc w:val="both"/>
        <w:rPr>
          <w:rFonts w:ascii="Century Gothic" w:hAnsi="Century Gothic" w:cs="Arial"/>
          <w:b/>
          <w:sz w:val="20"/>
          <w:szCs w:val="20"/>
          <w:lang w:val="es-ES"/>
        </w:rPr>
      </w:pPr>
    </w:p>
    <w:p w14:paraId="51D62999"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Abstenerme de realizar u ofrecer, directa o indirectamente, pagos de comisiones o dádivas, o de utilizar medios de presión a funcionarios de la alcaldía de Ciudad Bolívar, con el fin de obtener favorecimientos en la decisión de adjudicación, lograr cambios en el contrato, evadir impuestos, derechos, licencias o cualquier otra obligación legal.</w:t>
      </w:r>
    </w:p>
    <w:p w14:paraId="2006AEF9" w14:textId="77777777" w:rsidR="00F36799" w:rsidRDefault="00F36799">
      <w:pPr>
        <w:spacing w:after="0" w:line="240" w:lineRule="auto"/>
        <w:jc w:val="both"/>
        <w:rPr>
          <w:rFonts w:ascii="Century Gothic" w:hAnsi="Century Gothic" w:cs="Arial"/>
          <w:sz w:val="20"/>
          <w:szCs w:val="20"/>
          <w:lang w:val="es-ES"/>
        </w:rPr>
      </w:pPr>
    </w:p>
    <w:p w14:paraId="3B733882"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lastRenderedPageBreak/>
        <w:t>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w:t>
      </w:r>
    </w:p>
    <w:p w14:paraId="4E4BB9F4" w14:textId="77777777" w:rsidR="00F36799" w:rsidRDefault="00F36799">
      <w:pPr>
        <w:spacing w:after="0" w:line="240" w:lineRule="auto"/>
        <w:jc w:val="both"/>
        <w:rPr>
          <w:rFonts w:ascii="Century Gothic" w:hAnsi="Century Gothic" w:cs="Arial"/>
          <w:sz w:val="20"/>
          <w:szCs w:val="20"/>
          <w:lang w:val="es-ES"/>
        </w:rPr>
      </w:pPr>
    </w:p>
    <w:p w14:paraId="4A29A09A"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Cumplir con rigor las exigencias que haga la entidad contratante en el curso del procedimiento de selección.</w:t>
      </w:r>
    </w:p>
    <w:p w14:paraId="3A03216B"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Utilizar las oportunidades y mecanismos jurídicos que la ley pone a disposición, con estricta sujeción al principio de la buena fe, evitando cualquier forma de abuso del derecho.</w:t>
      </w:r>
    </w:p>
    <w:p w14:paraId="2525C7CF" w14:textId="77777777" w:rsidR="00F36799" w:rsidRDefault="00F36799">
      <w:pPr>
        <w:spacing w:after="0" w:line="240" w:lineRule="auto"/>
        <w:jc w:val="both"/>
        <w:rPr>
          <w:rFonts w:ascii="Century Gothic" w:hAnsi="Century Gothic" w:cs="Arial"/>
          <w:sz w:val="20"/>
          <w:szCs w:val="20"/>
          <w:lang w:val="es-ES"/>
        </w:rPr>
      </w:pPr>
    </w:p>
    <w:p w14:paraId="356F240C"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No utilizar, en la etapa de evaluación de las propuestas, argumentos sobre incumplimiento de requisitos diferentes a los establecidos en los términos de referencia, para efectos de buscar la descalificación de mis competidores o modificar el orden de elegibilidad de las propuestas.</w:t>
      </w:r>
    </w:p>
    <w:p w14:paraId="03C69DA8" w14:textId="77777777" w:rsidR="00F36799" w:rsidRDefault="00F36799">
      <w:pPr>
        <w:spacing w:after="0" w:line="240" w:lineRule="auto"/>
        <w:jc w:val="both"/>
        <w:rPr>
          <w:rFonts w:ascii="Century Gothic" w:hAnsi="Century Gothic" w:cs="Arial"/>
          <w:sz w:val="20"/>
          <w:szCs w:val="20"/>
          <w:lang w:val="es-ES"/>
        </w:rPr>
      </w:pPr>
    </w:p>
    <w:p w14:paraId="759AD978"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Adoptar las medidas necesarias para que ningún miembro del personal de mi Empresa, incurra en conductas violatorias del presente pacto.</w:t>
      </w:r>
    </w:p>
    <w:p w14:paraId="5095CD93" w14:textId="77777777" w:rsidR="00F36799" w:rsidRDefault="00F36799">
      <w:pPr>
        <w:spacing w:after="0" w:line="240" w:lineRule="auto"/>
        <w:jc w:val="both"/>
        <w:rPr>
          <w:rFonts w:ascii="Century Gothic" w:hAnsi="Century Gothic" w:cs="Arial"/>
          <w:sz w:val="20"/>
          <w:szCs w:val="20"/>
          <w:lang w:val="es-ES"/>
        </w:rPr>
      </w:pPr>
    </w:p>
    <w:p w14:paraId="1DFC5958"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Denunciar con la debida justificación y de manera inmediata ante la Veeduría Distrital y demás órganos de control, cualquier actuación irregular ejecutada por funcionarios y/o los proponentes.</w:t>
      </w:r>
    </w:p>
    <w:p w14:paraId="74FC4FBF" w14:textId="77777777" w:rsidR="00F36799" w:rsidRDefault="00F36799">
      <w:pPr>
        <w:spacing w:after="0" w:line="240" w:lineRule="auto"/>
        <w:jc w:val="both"/>
        <w:rPr>
          <w:rFonts w:ascii="Century Gothic" w:hAnsi="Century Gothic" w:cs="Arial"/>
          <w:sz w:val="20"/>
          <w:szCs w:val="20"/>
          <w:lang w:val="es-ES"/>
        </w:rPr>
      </w:pPr>
    </w:p>
    <w:p w14:paraId="0E8C36DE"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EN CASO DE INCUMPLIR LOS COMPROMISOS AQUÍ ENUNCIADOS ME COMPROMETO A ACATAR LO SIGUIENTE:</w:t>
      </w:r>
    </w:p>
    <w:p w14:paraId="3421AC74" w14:textId="77777777" w:rsidR="00F36799" w:rsidRDefault="00F36799">
      <w:pPr>
        <w:spacing w:after="0" w:line="240" w:lineRule="auto"/>
        <w:jc w:val="both"/>
        <w:rPr>
          <w:rFonts w:ascii="Century Gothic" w:hAnsi="Century Gothic" w:cs="Arial"/>
          <w:sz w:val="20"/>
          <w:szCs w:val="20"/>
          <w:lang w:val="es-ES"/>
        </w:rPr>
      </w:pPr>
    </w:p>
    <w:p w14:paraId="0AE1B4C3"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Reconocimiento público del comportamiento desarrollado dentro del proceso contractual, el cual autorizo a publicar en la página Web de la Alcaldía de CIUDAD BOLÍVAR</w:t>
      </w:r>
    </w:p>
    <w:p w14:paraId="0FE04F6B" w14:textId="77777777" w:rsidR="00F36799" w:rsidRDefault="00F36799">
      <w:pPr>
        <w:spacing w:after="0" w:line="240" w:lineRule="auto"/>
        <w:jc w:val="both"/>
        <w:rPr>
          <w:rFonts w:ascii="Century Gothic" w:hAnsi="Century Gothic" w:cs="Arial"/>
          <w:sz w:val="20"/>
          <w:szCs w:val="20"/>
          <w:lang w:val="es-ES"/>
        </w:rPr>
      </w:pPr>
    </w:p>
    <w:p w14:paraId="2B5386A7" w14:textId="64CAB3A2"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Para constancia se firma de manera voluntaria, en Bogotá, D.C., el día XX de XXXXX de 202</w:t>
      </w:r>
      <w:r w:rsidR="008B6B49">
        <w:rPr>
          <w:rFonts w:ascii="Century Gothic" w:hAnsi="Century Gothic" w:cs="Arial"/>
          <w:sz w:val="20"/>
          <w:szCs w:val="20"/>
          <w:lang w:val="es-ES"/>
        </w:rPr>
        <w:t>5</w:t>
      </w:r>
      <w:r>
        <w:rPr>
          <w:rFonts w:ascii="Century Gothic" w:hAnsi="Century Gothic" w:cs="Arial"/>
          <w:sz w:val="20"/>
          <w:szCs w:val="20"/>
          <w:lang w:val="es-ES"/>
        </w:rPr>
        <w:t xml:space="preserve">, dentro del proceso de </w:t>
      </w:r>
      <w:r w:rsidR="00FD4426">
        <w:rPr>
          <w:rFonts w:ascii="Century Gothic" w:hAnsi="Century Gothic" w:cs="Arial"/>
          <w:sz w:val="20"/>
          <w:szCs w:val="20"/>
          <w:highlight w:val="lightGray"/>
          <w:lang w:bidi="en-US"/>
        </w:rPr>
        <w:t xml:space="preserve">LICITACION PUBLICA </w:t>
      </w:r>
      <w:r w:rsidR="00BA6C21">
        <w:rPr>
          <w:rFonts w:ascii="Century Gothic" w:hAnsi="Century Gothic" w:cs="Arial"/>
          <w:sz w:val="20"/>
          <w:szCs w:val="20"/>
          <w:highlight w:val="lightGray"/>
          <w:lang w:bidi="en-US"/>
        </w:rPr>
        <w:t xml:space="preserve">No. </w:t>
      </w:r>
      <w:r w:rsidR="00BA6C21" w:rsidRPr="00BA6C21">
        <w:rPr>
          <w:rFonts w:ascii="Century Gothic" w:hAnsi="Century Gothic" w:cs="Arial"/>
          <w:b/>
          <w:bCs/>
          <w:sz w:val="20"/>
          <w:szCs w:val="20"/>
          <w:highlight w:val="lightGray"/>
          <w:lang w:bidi="en-US"/>
        </w:rPr>
        <w:t>FDLCB-L</w:t>
      </w:r>
      <w:r w:rsidR="00C877D0">
        <w:rPr>
          <w:rFonts w:ascii="Century Gothic" w:hAnsi="Century Gothic" w:cs="Arial"/>
          <w:b/>
          <w:bCs/>
          <w:sz w:val="20"/>
          <w:szCs w:val="20"/>
          <w:highlight w:val="lightGray"/>
          <w:lang w:bidi="en-US"/>
        </w:rPr>
        <w:t>P</w:t>
      </w:r>
      <w:r w:rsidR="00BA6C21" w:rsidRPr="00BA6C21">
        <w:rPr>
          <w:rFonts w:ascii="Century Gothic" w:hAnsi="Century Gothic" w:cs="Arial"/>
          <w:b/>
          <w:bCs/>
          <w:sz w:val="20"/>
          <w:szCs w:val="20"/>
          <w:highlight w:val="lightGray"/>
          <w:lang w:bidi="en-US"/>
        </w:rPr>
        <w:t xml:space="preserve"> – </w:t>
      </w:r>
      <w:r w:rsidR="006177DC">
        <w:rPr>
          <w:rFonts w:ascii="Century Gothic" w:hAnsi="Century Gothic" w:cs="Arial"/>
          <w:b/>
          <w:bCs/>
          <w:sz w:val="20"/>
          <w:szCs w:val="20"/>
          <w:highlight w:val="lightGray"/>
          <w:lang w:bidi="en-US"/>
        </w:rPr>
        <w:t>00</w:t>
      </w:r>
      <w:r w:rsidR="005F7CE1">
        <w:rPr>
          <w:rFonts w:ascii="Century Gothic" w:hAnsi="Century Gothic" w:cs="Arial"/>
          <w:b/>
          <w:bCs/>
          <w:sz w:val="20"/>
          <w:szCs w:val="20"/>
          <w:highlight w:val="lightGray"/>
          <w:lang w:bidi="en-US"/>
        </w:rPr>
        <w:t>5</w:t>
      </w:r>
      <w:r w:rsidR="00BA6C21" w:rsidRPr="00BA6C21">
        <w:rPr>
          <w:rFonts w:ascii="Century Gothic" w:hAnsi="Century Gothic" w:cs="Arial"/>
          <w:b/>
          <w:bCs/>
          <w:sz w:val="20"/>
          <w:szCs w:val="20"/>
          <w:highlight w:val="lightGray"/>
          <w:lang w:bidi="en-US"/>
        </w:rPr>
        <w:t>-202</w:t>
      </w:r>
      <w:r w:rsidR="006177DC">
        <w:rPr>
          <w:rFonts w:ascii="Century Gothic" w:hAnsi="Century Gothic" w:cs="Arial"/>
          <w:b/>
          <w:bCs/>
          <w:sz w:val="20"/>
          <w:szCs w:val="20"/>
          <w:lang w:bidi="en-US"/>
        </w:rPr>
        <w:t>6</w:t>
      </w:r>
      <w:r w:rsidR="00BA6C21">
        <w:rPr>
          <w:rFonts w:ascii="Century Gothic" w:hAnsi="Century Gothic" w:cs="Arial"/>
          <w:b/>
          <w:bCs/>
          <w:sz w:val="20"/>
          <w:szCs w:val="20"/>
          <w:lang w:bidi="en-US"/>
        </w:rPr>
        <w:t>.</w:t>
      </w:r>
    </w:p>
    <w:p w14:paraId="3E6172C9" w14:textId="77777777" w:rsidR="00F36799" w:rsidRDefault="00F36799">
      <w:pPr>
        <w:spacing w:after="0" w:line="240" w:lineRule="auto"/>
        <w:jc w:val="both"/>
        <w:rPr>
          <w:rFonts w:ascii="Century Gothic" w:hAnsi="Century Gothic" w:cs="Arial"/>
          <w:sz w:val="20"/>
          <w:szCs w:val="20"/>
          <w:lang w:val="es-ES"/>
        </w:rPr>
      </w:pPr>
    </w:p>
    <w:p w14:paraId="3B7D52C0"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Proponentes:</w:t>
      </w:r>
    </w:p>
    <w:p w14:paraId="51DC5F66" w14:textId="77777777" w:rsidR="00F36799" w:rsidRDefault="00F36799">
      <w:pPr>
        <w:spacing w:after="0" w:line="240" w:lineRule="auto"/>
        <w:jc w:val="both"/>
        <w:rPr>
          <w:rFonts w:ascii="Century Gothic" w:hAnsi="Century Gothic" w:cs="Arial"/>
          <w:sz w:val="20"/>
          <w:szCs w:val="20"/>
          <w:lang w:val="es-ES"/>
        </w:rPr>
      </w:pPr>
    </w:p>
    <w:p w14:paraId="0E44A91E" w14:textId="77777777" w:rsidR="00F36799" w:rsidRDefault="00F36799">
      <w:pPr>
        <w:spacing w:after="0" w:line="240" w:lineRule="auto"/>
        <w:jc w:val="both"/>
        <w:rPr>
          <w:rFonts w:ascii="Century Gothic" w:hAnsi="Century Gothic" w:cs="Arial"/>
          <w:sz w:val="20"/>
          <w:szCs w:val="20"/>
          <w:lang w:val="es-ES"/>
        </w:rPr>
      </w:pPr>
    </w:p>
    <w:p w14:paraId="7B18AE4D"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 xml:space="preserve">____________________________________  </w:t>
      </w:r>
      <w:r>
        <w:rPr>
          <w:rFonts w:ascii="Century Gothic" w:hAnsi="Century Gothic" w:cs="Arial"/>
          <w:sz w:val="20"/>
          <w:szCs w:val="20"/>
          <w:lang w:val="es-ES"/>
        </w:rPr>
        <w:tab/>
        <w:t>______________________________</w:t>
      </w:r>
    </w:p>
    <w:p w14:paraId="7CE3A7F8"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 xml:space="preserve">En representación </w:t>
      </w:r>
      <w:r>
        <w:rPr>
          <w:rFonts w:ascii="Century Gothic" w:hAnsi="Century Gothic" w:cs="Arial"/>
          <w:sz w:val="20"/>
          <w:szCs w:val="20"/>
          <w:lang w:val="es-ES"/>
        </w:rPr>
        <w:tab/>
      </w:r>
      <w:r>
        <w:rPr>
          <w:rFonts w:ascii="Century Gothic" w:hAnsi="Century Gothic" w:cs="Arial"/>
          <w:sz w:val="20"/>
          <w:szCs w:val="20"/>
          <w:lang w:val="es-ES"/>
        </w:rPr>
        <w:tab/>
      </w:r>
      <w:r>
        <w:rPr>
          <w:rFonts w:ascii="Century Gothic" w:hAnsi="Century Gothic" w:cs="Arial"/>
          <w:sz w:val="20"/>
          <w:szCs w:val="20"/>
          <w:lang w:val="es-ES"/>
        </w:rPr>
        <w:tab/>
      </w:r>
      <w:r>
        <w:rPr>
          <w:rFonts w:ascii="Century Gothic" w:hAnsi="Century Gothic" w:cs="Arial"/>
          <w:sz w:val="20"/>
          <w:szCs w:val="20"/>
          <w:lang w:val="es-ES"/>
        </w:rPr>
        <w:tab/>
        <w:t>En representación</w:t>
      </w:r>
      <w:r>
        <w:rPr>
          <w:rFonts w:ascii="Century Gothic" w:hAnsi="Century Gothic" w:cs="Arial"/>
          <w:sz w:val="20"/>
          <w:szCs w:val="20"/>
          <w:lang w:val="es-ES"/>
        </w:rPr>
        <w:tab/>
      </w:r>
      <w:r>
        <w:rPr>
          <w:rFonts w:ascii="Century Gothic" w:hAnsi="Century Gothic" w:cs="Arial"/>
          <w:sz w:val="20"/>
          <w:szCs w:val="20"/>
          <w:lang w:val="es-ES"/>
        </w:rPr>
        <w:tab/>
        <w:t xml:space="preserve"> </w:t>
      </w:r>
      <w:r>
        <w:rPr>
          <w:rFonts w:ascii="Century Gothic" w:hAnsi="Century Gothic" w:cs="Arial"/>
          <w:sz w:val="20"/>
          <w:szCs w:val="20"/>
          <w:lang w:val="es-ES"/>
        </w:rPr>
        <w:tab/>
      </w:r>
    </w:p>
    <w:p w14:paraId="44AFD9CB" w14:textId="77777777" w:rsidR="00F36799" w:rsidRDefault="00D63393">
      <w:pPr>
        <w:spacing w:after="0" w:line="240" w:lineRule="auto"/>
        <w:jc w:val="both"/>
        <w:rPr>
          <w:rFonts w:ascii="Century Gothic" w:hAnsi="Century Gothic" w:cs="Arial"/>
          <w:sz w:val="20"/>
          <w:szCs w:val="20"/>
          <w:lang w:val="es-ES"/>
        </w:rPr>
      </w:pPr>
      <w:r>
        <w:rPr>
          <w:rFonts w:ascii="Century Gothic" w:hAnsi="Century Gothic" w:cs="Arial"/>
          <w:sz w:val="20"/>
          <w:szCs w:val="20"/>
          <w:lang w:val="es-ES"/>
        </w:rPr>
        <w:t xml:space="preserve">C.C. No. </w:t>
      </w:r>
      <w:r>
        <w:rPr>
          <w:rFonts w:ascii="Century Gothic" w:hAnsi="Century Gothic" w:cs="Arial"/>
          <w:sz w:val="20"/>
          <w:szCs w:val="20"/>
          <w:lang w:val="es-ES"/>
        </w:rPr>
        <w:tab/>
      </w:r>
      <w:r>
        <w:rPr>
          <w:rFonts w:ascii="Century Gothic" w:hAnsi="Century Gothic" w:cs="Arial"/>
          <w:sz w:val="20"/>
          <w:szCs w:val="20"/>
          <w:lang w:val="es-ES"/>
        </w:rPr>
        <w:tab/>
      </w:r>
      <w:r>
        <w:rPr>
          <w:rFonts w:ascii="Century Gothic" w:hAnsi="Century Gothic" w:cs="Arial"/>
          <w:sz w:val="20"/>
          <w:szCs w:val="20"/>
          <w:lang w:val="es-ES"/>
        </w:rPr>
        <w:tab/>
      </w:r>
      <w:r>
        <w:rPr>
          <w:rFonts w:ascii="Century Gothic" w:hAnsi="Century Gothic" w:cs="Arial"/>
          <w:sz w:val="20"/>
          <w:szCs w:val="20"/>
          <w:lang w:val="es-ES"/>
        </w:rPr>
        <w:tab/>
      </w:r>
      <w:r>
        <w:rPr>
          <w:rFonts w:ascii="Century Gothic" w:hAnsi="Century Gothic" w:cs="Arial"/>
          <w:sz w:val="20"/>
          <w:szCs w:val="20"/>
          <w:lang w:val="es-ES"/>
        </w:rPr>
        <w:tab/>
        <w:t>C.C. No.</w:t>
      </w:r>
      <w:r>
        <w:rPr>
          <w:rFonts w:ascii="Century Gothic" w:hAnsi="Century Gothic" w:cs="Arial"/>
          <w:sz w:val="20"/>
          <w:szCs w:val="20"/>
          <w:lang w:val="es-ES"/>
        </w:rPr>
        <w:tab/>
      </w:r>
      <w:r>
        <w:rPr>
          <w:rFonts w:ascii="Century Gothic" w:hAnsi="Century Gothic" w:cs="Arial"/>
          <w:sz w:val="20"/>
          <w:szCs w:val="20"/>
          <w:lang w:val="es-ES"/>
        </w:rPr>
        <w:tab/>
        <w:t xml:space="preserve"> </w:t>
      </w:r>
    </w:p>
    <w:p w14:paraId="29430E99" w14:textId="77777777" w:rsidR="00F36799" w:rsidRDefault="00F36799">
      <w:pPr>
        <w:spacing w:after="0" w:line="240" w:lineRule="auto"/>
        <w:jc w:val="both"/>
        <w:rPr>
          <w:rFonts w:ascii="Century Gothic" w:hAnsi="Century Gothic" w:cs="Arial"/>
          <w:sz w:val="20"/>
          <w:szCs w:val="20"/>
          <w:lang w:val="es-ES"/>
        </w:rPr>
      </w:pPr>
    </w:p>
    <w:p w14:paraId="0C93D2DC" w14:textId="77777777" w:rsidR="00F36799" w:rsidRDefault="00F36799">
      <w:pPr>
        <w:spacing w:after="0" w:line="240" w:lineRule="auto"/>
        <w:jc w:val="both"/>
        <w:rPr>
          <w:rFonts w:ascii="Century Gothic" w:hAnsi="Century Gothic" w:cs="Arial"/>
          <w:sz w:val="20"/>
          <w:szCs w:val="20"/>
          <w:lang w:val="es-ES"/>
        </w:rPr>
      </w:pPr>
    </w:p>
    <w:p w14:paraId="1E0CFC25" w14:textId="77777777" w:rsidR="00F36799" w:rsidRDefault="00F36799">
      <w:pPr>
        <w:spacing w:after="0" w:line="240" w:lineRule="auto"/>
        <w:jc w:val="both"/>
        <w:rPr>
          <w:rFonts w:ascii="Century Gothic" w:hAnsi="Century Gothic" w:cs="Arial"/>
          <w:sz w:val="20"/>
          <w:szCs w:val="20"/>
          <w:lang w:val="es-ES"/>
        </w:rPr>
      </w:pPr>
    </w:p>
    <w:p w14:paraId="7331D016" w14:textId="77777777" w:rsidR="00F36799" w:rsidRDefault="00F36799">
      <w:pPr>
        <w:rPr>
          <w:rFonts w:ascii="Century Gothic" w:hAnsi="Century Gothic"/>
          <w:sz w:val="20"/>
          <w:szCs w:val="20"/>
        </w:rPr>
      </w:pPr>
    </w:p>
    <w:sectPr w:rsidR="00F36799">
      <w:headerReference w:type="default" r:id="rId9"/>
      <w:footerReference w:type="default" r:id="rId10"/>
      <w:pgSz w:w="12242" w:h="18722"/>
      <w:pgMar w:top="1418" w:right="1701" w:bottom="1418"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5EFE" w14:textId="77777777" w:rsidR="006E05CF" w:rsidRDefault="006E05CF">
      <w:pPr>
        <w:spacing w:line="240" w:lineRule="auto"/>
      </w:pPr>
      <w:r>
        <w:separator/>
      </w:r>
    </w:p>
  </w:endnote>
  <w:endnote w:type="continuationSeparator" w:id="0">
    <w:p w14:paraId="23D40EF5" w14:textId="77777777" w:rsidR="006E05CF" w:rsidRDefault="006E0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1)">
    <w:altName w:val="Arial"/>
    <w:panose1 w:val="020B0604020202020204"/>
    <w:charset w:val="00"/>
    <w:family w:val="auto"/>
    <w:pitch w:val="default"/>
    <w:sig w:usb0="00000000" w:usb1="00000000" w:usb2="00000009" w:usb3="00000000" w:csb0="000001FF" w:csb1="00000000"/>
  </w:font>
  <w:font w:name="Arial MT">
    <w:altName w:val="Arial"/>
    <w:panose1 w:val="020B0604020202020204"/>
    <w:charset w:val="01"/>
    <w:family w:val="swiss"/>
    <w:pitch w:val="default"/>
  </w:font>
  <w:font w:name="Century Gothic">
    <w:altName w:val="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Garamond">
    <w:altName w:val="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36D9" w14:textId="77777777" w:rsidR="00F36799" w:rsidRDefault="00F36799">
    <w:pPr>
      <w:pStyle w:val="Piedepgina"/>
      <w:jc w:val="center"/>
    </w:pPr>
  </w:p>
  <w:p w14:paraId="36A10E48" w14:textId="77777777" w:rsidR="00F36799" w:rsidRDefault="00F36799">
    <w:pPr>
      <w:widowControl w:val="0"/>
      <w:autoSpaceDE w:val="0"/>
      <w:autoSpaceDN w:val="0"/>
      <w:adjustRightInd w:val="0"/>
      <w:spacing w:after="0" w:line="240" w:lineRule="auto"/>
      <w:rPr>
        <w:rFonts w:ascii="Times New Roman"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AB8D" w14:textId="77777777" w:rsidR="006E05CF" w:rsidRDefault="006E05CF">
      <w:pPr>
        <w:spacing w:after="0"/>
      </w:pPr>
      <w:r>
        <w:separator/>
      </w:r>
    </w:p>
  </w:footnote>
  <w:footnote w:type="continuationSeparator" w:id="0">
    <w:p w14:paraId="730FB1F2" w14:textId="77777777" w:rsidR="006E05CF" w:rsidRDefault="006E0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BB26" w14:textId="77777777" w:rsidR="00F36799" w:rsidRDefault="00D63393">
    <w:pPr>
      <w:pStyle w:val="Encabezado"/>
      <w:jc w:val="center"/>
      <w:rPr>
        <w:lang w:eastAsia="es-CO"/>
      </w:rPr>
    </w:pPr>
    <w:r>
      <w:rPr>
        <w:noProof/>
        <w:lang w:eastAsia="es-CO"/>
      </w:rPr>
      <w:drawing>
        <wp:anchor distT="0" distB="0" distL="114935" distR="114935" simplePos="0" relativeHeight="251659264" behindDoc="0" locked="0" layoutInCell="1" allowOverlap="1" wp14:anchorId="6216FE64" wp14:editId="272A1F3E">
          <wp:simplePos x="0" y="0"/>
          <wp:positionH relativeFrom="column">
            <wp:posOffset>2600325</wp:posOffset>
          </wp:positionH>
          <wp:positionV relativeFrom="paragraph">
            <wp:posOffset>48260</wp:posOffset>
          </wp:positionV>
          <wp:extent cx="337820" cy="394335"/>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7820" cy="394335"/>
                  </a:xfrm>
                  <a:prstGeom prst="rect">
                    <a:avLst/>
                  </a:prstGeom>
                  <a:solidFill>
                    <a:srgbClr val="FFFFFF"/>
                  </a:solidFill>
                  <a:ln>
                    <a:noFill/>
                  </a:ln>
                </pic:spPr>
              </pic:pic>
            </a:graphicData>
          </a:graphic>
        </wp:anchor>
      </w:drawing>
    </w:r>
  </w:p>
  <w:p w14:paraId="01687973" w14:textId="77777777" w:rsidR="00F36799" w:rsidRDefault="00F36799">
    <w:pPr>
      <w:pStyle w:val="Encabezado"/>
      <w:jc w:val="center"/>
      <w:rPr>
        <w:lang w:eastAsia="es-CO"/>
      </w:rPr>
    </w:pPr>
  </w:p>
  <w:p w14:paraId="2007DFAF" w14:textId="77777777" w:rsidR="00F36799" w:rsidRDefault="00F36799">
    <w:pPr>
      <w:pStyle w:val="Encabezado"/>
      <w:jc w:val="center"/>
      <w:rPr>
        <w:rFonts w:ascii="Tahoma" w:hAnsi="Tahoma" w:cs="Tahoma"/>
        <w:b/>
        <w:sz w:val="12"/>
        <w:szCs w:val="12"/>
        <w:lang w:val="es-ES"/>
      </w:rPr>
    </w:pPr>
  </w:p>
  <w:p w14:paraId="691D0B2C" w14:textId="77777777" w:rsidR="00F36799" w:rsidRDefault="00F36799">
    <w:pPr>
      <w:pStyle w:val="Encabezado"/>
      <w:jc w:val="center"/>
      <w:rPr>
        <w:rFonts w:ascii="Tahoma" w:hAnsi="Tahoma" w:cs="Tahoma"/>
        <w:b/>
        <w:sz w:val="12"/>
        <w:szCs w:val="12"/>
      </w:rPr>
    </w:pPr>
  </w:p>
  <w:p w14:paraId="1A429115" w14:textId="77777777" w:rsidR="00F36799" w:rsidRDefault="00D63393">
    <w:pPr>
      <w:pStyle w:val="Encabezado"/>
      <w:jc w:val="center"/>
      <w:rPr>
        <w:b/>
        <w:sz w:val="12"/>
        <w:szCs w:val="12"/>
      </w:rPr>
    </w:pPr>
    <w:r>
      <w:rPr>
        <w:b/>
        <w:sz w:val="12"/>
        <w:szCs w:val="12"/>
      </w:rPr>
      <w:t>ALCALDÍA MAYOR</w:t>
    </w:r>
  </w:p>
  <w:p w14:paraId="06C4989E" w14:textId="77777777" w:rsidR="00F36799" w:rsidRDefault="00D63393">
    <w:pPr>
      <w:pStyle w:val="Encabezado"/>
      <w:jc w:val="center"/>
      <w:rPr>
        <w:b/>
        <w:sz w:val="12"/>
        <w:szCs w:val="12"/>
      </w:rPr>
    </w:pPr>
    <w:r>
      <w:rPr>
        <w:b/>
        <w:sz w:val="12"/>
        <w:szCs w:val="12"/>
      </w:rPr>
      <w:t>DE BOGOTÁ D.C.</w:t>
    </w:r>
  </w:p>
  <w:p w14:paraId="3F1F8B8A" w14:textId="77777777" w:rsidR="00F36799" w:rsidRDefault="00D63393">
    <w:pPr>
      <w:pStyle w:val="Encabezado"/>
      <w:jc w:val="center"/>
      <w:rPr>
        <w:b/>
        <w:sz w:val="12"/>
        <w:szCs w:val="12"/>
      </w:rPr>
    </w:pP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t>___________________________________</w:t>
    </w:r>
  </w:p>
  <w:p w14:paraId="3838F211" w14:textId="77777777" w:rsidR="00F36799" w:rsidRDefault="00D63393">
    <w:pPr>
      <w:pStyle w:val="Encabezado"/>
      <w:jc w:val="center"/>
      <w:rPr>
        <w:b/>
        <w:sz w:val="12"/>
        <w:szCs w:val="12"/>
      </w:rPr>
    </w:pPr>
    <w:r>
      <w:rPr>
        <w:b/>
        <w:sz w:val="12"/>
        <w:szCs w:val="12"/>
      </w:rPr>
      <w:t>SECRETARIA DISTRITAL DE GOBIERNO</w:t>
    </w:r>
  </w:p>
  <w:p w14:paraId="7BAB5435" w14:textId="77777777" w:rsidR="00F36799" w:rsidRDefault="00D63393">
    <w:pPr>
      <w:pStyle w:val="Encabezado"/>
      <w:jc w:val="center"/>
    </w:pPr>
    <w:r>
      <w:rPr>
        <w:b/>
        <w:sz w:val="12"/>
        <w:szCs w:val="12"/>
      </w:rPr>
      <w:t>ALCALDIA LOCAL DE CIUDAD BOLIVAR</w:t>
    </w:r>
  </w:p>
  <w:p w14:paraId="76CA73E1" w14:textId="77777777" w:rsidR="00F36799" w:rsidRDefault="00F3679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CBD"/>
    <w:rsid w:val="00007F71"/>
    <w:rsid w:val="0001372D"/>
    <w:rsid w:val="00016143"/>
    <w:rsid w:val="000815EF"/>
    <w:rsid w:val="000F158C"/>
    <w:rsid w:val="001339CC"/>
    <w:rsid w:val="0016404B"/>
    <w:rsid w:val="00180B24"/>
    <w:rsid w:val="001B29C1"/>
    <w:rsid w:val="001B4F46"/>
    <w:rsid w:val="001C1426"/>
    <w:rsid w:val="001D3D59"/>
    <w:rsid w:val="001F7413"/>
    <w:rsid w:val="002234D5"/>
    <w:rsid w:val="002427B4"/>
    <w:rsid w:val="00260D90"/>
    <w:rsid w:val="002D20C5"/>
    <w:rsid w:val="00343AA8"/>
    <w:rsid w:val="00357623"/>
    <w:rsid w:val="003854A0"/>
    <w:rsid w:val="003C1D47"/>
    <w:rsid w:val="0046256E"/>
    <w:rsid w:val="004A2D66"/>
    <w:rsid w:val="00520933"/>
    <w:rsid w:val="00547D82"/>
    <w:rsid w:val="0059591C"/>
    <w:rsid w:val="005F7CE1"/>
    <w:rsid w:val="006177DC"/>
    <w:rsid w:val="006709C2"/>
    <w:rsid w:val="006778EB"/>
    <w:rsid w:val="006D27E1"/>
    <w:rsid w:val="006E05CF"/>
    <w:rsid w:val="00715B37"/>
    <w:rsid w:val="00826BA1"/>
    <w:rsid w:val="0088697B"/>
    <w:rsid w:val="008B6B49"/>
    <w:rsid w:val="008B7173"/>
    <w:rsid w:val="00986E55"/>
    <w:rsid w:val="009D2A78"/>
    <w:rsid w:val="00A01602"/>
    <w:rsid w:val="00A14A5A"/>
    <w:rsid w:val="00A7576A"/>
    <w:rsid w:val="00AB33F1"/>
    <w:rsid w:val="00B3792D"/>
    <w:rsid w:val="00B70EDB"/>
    <w:rsid w:val="00B74507"/>
    <w:rsid w:val="00B76743"/>
    <w:rsid w:val="00BA6C21"/>
    <w:rsid w:val="00C2603F"/>
    <w:rsid w:val="00C877D0"/>
    <w:rsid w:val="00CA468D"/>
    <w:rsid w:val="00CD763A"/>
    <w:rsid w:val="00CE774D"/>
    <w:rsid w:val="00D24CBD"/>
    <w:rsid w:val="00D63393"/>
    <w:rsid w:val="00DA6B1B"/>
    <w:rsid w:val="00DC3C7B"/>
    <w:rsid w:val="00DE47F4"/>
    <w:rsid w:val="00E9747F"/>
    <w:rsid w:val="00F00E26"/>
    <w:rsid w:val="00F36799"/>
    <w:rsid w:val="00F426EE"/>
    <w:rsid w:val="00F52809"/>
    <w:rsid w:val="00FD4426"/>
    <w:rsid w:val="00FE621B"/>
    <w:rsid w:val="00FE7EF9"/>
    <w:rsid w:val="0A942CB1"/>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C5F27"/>
  <w15:docId w15:val="{1D16A0A9-F81F-4083-927A-A014E9C4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qFormat/>
    <w:rPr>
      <w:rFonts w:cs="Times New Roman"/>
      <w:sz w:val="16"/>
      <w:szCs w:val="16"/>
    </w:rPr>
  </w:style>
  <w:style w:type="character" w:styleId="Hipervnculo">
    <w:name w:val="Hyperlink"/>
    <w:qFormat/>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paragraph" w:styleId="Textocomentario">
    <w:name w:val="annotation text"/>
    <w:basedOn w:val="Normal"/>
    <w:link w:val="TextocomentarioCar"/>
    <w:uiPriority w:val="99"/>
    <w:semiHidden/>
    <w:unhideWhenUsed/>
    <w:qFormat/>
    <w:pPr>
      <w:widowControl w:val="0"/>
      <w:suppressAutoHyphens/>
      <w:autoSpaceDN w:val="0"/>
      <w:spacing w:after="0" w:line="240" w:lineRule="auto"/>
      <w:textAlignment w:val="baseline"/>
    </w:pPr>
    <w:rPr>
      <w:rFonts w:ascii="Times New Roman" w:eastAsia="Times New Roman" w:hAnsi="Times New Roman" w:cs="Mangal"/>
      <w:kern w:val="3"/>
      <w:sz w:val="20"/>
      <w:szCs w:val="18"/>
      <w:lang w:val="es-CO" w:eastAsia="zh-CN" w:bidi="hi-IN"/>
    </w:rPr>
  </w:style>
  <w:style w:type="paragraph" w:styleId="Encabezado">
    <w:name w:val="header"/>
    <w:basedOn w:val="Normal"/>
    <w:link w:val="EncabezadoCar"/>
    <w:qFormat/>
    <w:pPr>
      <w:tabs>
        <w:tab w:val="center" w:pos="4252"/>
        <w:tab w:val="right" w:pos="8504"/>
      </w:tabs>
      <w:spacing w:after="0" w:line="240" w:lineRule="auto"/>
      <w:ind w:right="51"/>
      <w:jc w:val="both"/>
    </w:pPr>
    <w:rPr>
      <w:rFonts w:ascii="Arial" w:eastAsia="Times New Roman" w:hAnsi="Arial" w:cs="Arial"/>
      <w:color w:val="000000"/>
      <w:sz w:val="20"/>
      <w:szCs w:val="20"/>
      <w:lang w:val="es-CO" w:eastAsia="es-ES"/>
    </w:rPr>
  </w:style>
  <w:style w:type="paragraph" w:styleId="Piedepgina">
    <w:name w:val="footer"/>
    <w:basedOn w:val="Normal"/>
    <w:link w:val="PiedepginaCar"/>
    <w:uiPriority w:val="99"/>
    <w:pPr>
      <w:tabs>
        <w:tab w:val="center" w:pos="4252"/>
        <w:tab w:val="right" w:pos="8504"/>
      </w:tabs>
      <w:spacing w:after="0" w:line="240" w:lineRule="auto"/>
    </w:pPr>
    <w:rPr>
      <w:rFonts w:ascii="Arial (W1)" w:eastAsia="Times New Roman" w:hAnsi="Arial (W1)" w:cs="Arial"/>
      <w:lang w:val="es-CO" w:eastAsia="es-ES"/>
    </w:rPr>
  </w:style>
  <w:style w:type="paragraph" w:styleId="Textoindependiente">
    <w:name w:val="Body Text"/>
    <w:basedOn w:val="Normal"/>
    <w:link w:val="TextoindependienteCar"/>
    <w:uiPriority w:val="1"/>
    <w:qFormat/>
    <w:pPr>
      <w:widowControl w:val="0"/>
      <w:autoSpaceDE w:val="0"/>
      <w:autoSpaceDN w:val="0"/>
      <w:spacing w:after="0" w:line="240" w:lineRule="auto"/>
    </w:pPr>
    <w:rPr>
      <w:rFonts w:ascii="Arial MT" w:eastAsia="Arial MT" w:hAnsi="Arial MT" w:cs="Arial MT"/>
      <w:lang w:val="es-ES"/>
    </w:rPr>
  </w:style>
  <w:style w:type="character" w:customStyle="1" w:styleId="PiedepginaCar">
    <w:name w:val="Pie de página Car"/>
    <w:basedOn w:val="Fuentedeprrafopredeter"/>
    <w:link w:val="Piedepgina"/>
    <w:uiPriority w:val="99"/>
    <w:rPr>
      <w:rFonts w:ascii="Arial (W1)" w:eastAsia="Times New Roman" w:hAnsi="Arial (W1)" w:cs="Arial"/>
      <w:lang w:eastAsia="es-ES"/>
    </w:rPr>
  </w:style>
  <w:style w:type="character" w:customStyle="1" w:styleId="EncabezadoCar">
    <w:name w:val="Encabezado Car"/>
    <w:basedOn w:val="Fuentedeprrafopredeter"/>
    <w:link w:val="Encabezado"/>
    <w:qFormat/>
    <w:rPr>
      <w:rFonts w:ascii="Arial" w:eastAsia="Times New Roman" w:hAnsi="Arial" w:cs="Arial"/>
      <w:color w:val="000000"/>
      <w:sz w:val="20"/>
      <w:szCs w:val="20"/>
      <w:lang w:eastAsia="es-ES"/>
    </w:rPr>
  </w:style>
  <w:style w:type="character" w:customStyle="1" w:styleId="TextocomentarioCar">
    <w:name w:val="Texto comentario Car"/>
    <w:basedOn w:val="Fuentedeprrafopredeter"/>
    <w:link w:val="Textocomentario"/>
    <w:uiPriority w:val="99"/>
    <w:semiHidden/>
    <w:qFormat/>
    <w:rPr>
      <w:rFonts w:ascii="Times New Roman" w:eastAsia="Times New Roman" w:hAnsi="Times New Roman" w:cs="Mangal"/>
      <w:kern w:val="3"/>
      <w:sz w:val="20"/>
      <w:szCs w:val="18"/>
      <w:lang w:eastAsia="zh-CN" w:bidi="hi-IN"/>
    </w:rPr>
  </w:style>
  <w:style w:type="character" w:customStyle="1" w:styleId="TextodegloboCar">
    <w:name w:val="Texto de globo Car"/>
    <w:basedOn w:val="Fuentedeprrafopredeter"/>
    <w:link w:val="Textodeglobo"/>
    <w:uiPriority w:val="99"/>
    <w:semiHidden/>
    <w:qFormat/>
    <w:rPr>
      <w:rFonts w:ascii="Segoe UI" w:eastAsia="Calibri" w:hAnsi="Segoe UI" w:cs="Segoe UI"/>
      <w:sz w:val="18"/>
      <w:szCs w:val="18"/>
      <w:lang w:val="es-MX"/>
    </w:rPr>
  </w:style>
  <w:style w:type="character" w:customStyle="1" w:styleId="TextoindependienteCar">
    <w:name w:val="Texto independiente Car"/>
    <w:basedOn w:val="Fuentedeprrafopredeter"/>
    <w:link w:val="Textoindependiente"/>
    <w:uiPriority w:val="1"/>
    <w:qFormat/>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13" ma:contentTypeDescription="Crear nuevo documento." ma:contentTypeScope="" ma:versionID="67979b7090d14dc25af0e98e5a25f028">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60749bca86a170d74782c16adfdbd37a"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F99D5-1C99-42FB-9C5B-D013CCFF6AFD}">
  <ds:schemaRefs>
    <ds:schemaRef ds:uri="http://schemas.microsoft.com/sharepoint/v3/contenttype/forms"/>
  </ds:schemaRefs>
</ds:datastoreItem>
</file>

<file path=customXml/itemProps2.xml><?xml version="1.0" encoding="utf-8"?>
<ds:datastoreItem xmlns:ds="http://schemas.openxmlformats.org/officeDocument/2006/customXml" ds:itemID="{B8B8C7F2-97F0-4C1C-B5DF-07F4634CA9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C74294-BCCB-44DA-8096-8319FACB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728</Words>
  <Characters>4010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Liliana Rodriguez Jimenez</dc:creator>
  <cp:lastModifiedBy>Microsoft Office User</cp:lastModifiedBy>
  <cp:revision>3</cp:revision>
  <cp:lastPrinted>2022-10-27T01:29:00Z</cp:lastPrinted>
  <dcterms:created xsi:type="dcterms:W3CDTF">2026-06-17T12:43:00Z</dcterms:created>
  <dcterms:modified xsi:type="dcterms:W3CDTF">2026-07-07T15:58:00Z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0x0101006547347618D3874BB731DAF6BD34D43F</vt:lpwstr>
  </property>
  <property fmtid="{D5CDD505-2E9C-101B-9397-08002B2CF9AE}" pid="3" name="KSOProductBuildVer">
    <vt:lpwstr>3082-12.2.0.18283</vt:lpwstr>
  </property>
  <property fmtid="{D5CDD505-2E9C-101B-9397-08002B2CF9AE}" pid="4" name="ICV">
    <vt:lpwstr>AF7760D53BA14F36A7CC36E275CED258_12</vt:lpwstr>
  </property>
</Properties>
</file>